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D43A3" w14:textId="77777777" w:rsidR="006725EB" w:rsidRPr="006725EB" w:rsidRDefault="006725EB" w:rsidP="00454E2C">
      <w:pPr>
        <w:shd w:val="clear" w:color="auto" w:fill="FFFFFF"/>
        <w:tabs>
          <w:tab w:val="left" w:pos="11199"/>
        </w:tabs>
        <w:suppressAutoHyphens/>
        <w:spacing w:after="0" w:line="240" w:lineRule="auto"/>
        <w:ind w:left="10206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6725E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Додаток 2 </w:t>
      </w:r>
    </w:p>
    <w:p w14:paraId="446C9E9D" w14:textId="0A1253C5" w:rsidR="00BC1159" w:rsidRPr="00BC1159" w:rsidRDefault="006725EB" w:rsidP="00454E2C">
      <w:pPr>
        <w:tabs>
          <w:tab w:val="left" w:pos="567"/>
          <w:tab w:val="left" w:pos="4253"/>
          <w:tab w:val="left" w:pos="5245"/>
          <w:tab w:val="left" w:pos="11199"/>
          <w:tab w:val="left" w:pos="15309"/>
        </w:tabs>
        <w:spacing w:after="0"/>
        <w:ind w:left="10206" w:right="395" w:firstLine="0"/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</w:pPr>
      <w:r w:rsidRPr="00BC1159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 </w:t>
      </w:r>
      <w:r w:rsidR="0071208D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>Комплексної район</w:t>
      </w:r>
      <w:bookmarkStart w:id="0" w:name="_GoBack"/>
      <w:bookmarkEnd w:id="0"/>
      <w:r w:rsidR="00BC1159" w:rsidRPr="00BC1159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>ної програми</w:t>
      </w:r>
      <w:r w:rsidR="00BC1159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 xml:space="preserve"> </w:t>
      </w:r>
      <w:r w:rsidR="00BC1159" w:rsidRPr="00BC1159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>захисту населення і тери</w:t>
      </w:r>
      <w:r w:rsidR="0071208D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>торій від надзвичайних ситуацій у Володимирському районі</w:t>
      </w:r>
      <w:r w:rsidR="00BC1159" w:rsidRPr="00BC1159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 xml:space="preserve"> на 2026</w:t>
      </w:r>
      <w:r w:rsidR="00BC1159" w:rsidRPr="00BC1159">
        <w:rPr>
          <w:color w:val="auto"/>
          <w:spacing w:val="-4"/>
          <w:sz w:val="28"/>
          <w:szCs w:val="28"/>
          <w:lang w:val="uk-UA"/>
        </w:rPr>
        <w:t>–</w:t>
      </w:r>
      <w:r w:rsidR="00BC1159" w:rsidRPr="00BC1159">
        <w:rPr>
          <w:rFonts w:ascii="Times New Roman" w:hAnsi="Times New Roman" w:cs="Times New Roman"/>
          <w:color w:val="auto"/>
          <w:spacing w:val="-4"/>
          <w:sz w:val="28"/>
          <w:szCs w:val="28"/>
          <w:lang w:val="uk-UA"/>
        </w:rPr>
        <w:t>2030 роки</w:t>
      </w:r>
    </w:p>
    <w:p w14:paraId="5ED7F3D1" w14:textId="77777777" w:rsidR="00BC1159" w:rsidRDefault="00BC1159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val="uk-UA" w:eastAsia="ar-SA"/>
        </w:rPr>
      </w:pPr>
    </w:p>
    <w:p w14:paraId="7A085699" w14:textId="4D6961C0" w:rsidR="006725EB" w:rsidRPr="00454E2C" w:rsidRDefault="00CA53E1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uk-UA" w:eastAsia="ar-SA"/>
        </w:rPr>
      </w:pPr>
      <w:r w:rsidRPr="00454E2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uk-UA" w:eastAsia="ar-SA"/>
        </w:rPr>
        <w:t>ЗАВДАННЯ І ЗАХОДИ ВИКОНАННЯ ПРОГРАМИ</w:t>
      </w:r>
    </w:p>
    <w:p w14:paraId="2CEF266E" w14:textId="77777777" w:rsidR="006725EB" w:rsidRPr="00454E2C" w:rsidRDefault="006725EB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tbl>
      <w:tblPr>
        <w:tblW w:w="15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6"/>
        <w:gridCol w:w="1903"/>
        <w:gridCol w:w="3825"/>
        <w:gridCol w:w="851"/>
        <w:gridCol w:w="1561"/>
        <w:gridCol w:w="1162"/>
        <w:gridCol w:w="851"/>
        <w:gridCol w:w="709"/>
        <w:gridCol w:w="708"/>
        <w:gridCol w:w="709"/>
        <w:gridCol w:w="709"/>
        <w:gridCol w:w="709"/>
        <w:gridCol w:w="1842"/>
      </w:tblGrid>
      <w:tr w:rsidR="006725EB" w:rsidRPr="006725EB" w14:paraId="5BFA1CC5" w14:textId="77777777" w:rsidTr="003D4395">
        <w:trPr>
          <w:trHeight w:val="629"/>
        </w:trPr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DA208F9" w14:textId="77777777" w:rsidR="006725EB" w:rsidRPr="006725EB" w:rsidRDefault="006725EB" w:rsidP="006725EB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№ з/п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3F2F71" w14:textId="77777777" w:rsidR="006725EB" w:rsidRPr="006725EB" w:rsidRDefault="006725EB" w:rsidP="006725EB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Завдання  </w:t>
            </w:r>
          </w:p>
        </w:tc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0BECFA" w14:textId="77777777" w:rsidR="006725EB" w:rsidRPr="006725EB" w:rsidRDefault="006725EB" w:rsidP="006725EB">
            <w:pPr>
              <w:suppressAutoHyphens/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Зміст заходів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8EEE17" w14:textId="77777777" w:rsidR="006725EB" w:rsidRPr="006725EB" w:rsidRDefault="006725EB" w:rsidP="006725EB">
            <w:pPr>
              <w:suppressAutoHyphens/>
              <w:spacing w:after="0" w:line="240" w:lineRule="auto"/>
              <w:ind w:left="-57" w:right="-57" w:hanging="49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Термін вико-</w:t>
            </w:r>
            <w:proofErr w:type="spellStart"/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нання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50B5D5" w14:textId="77777777" w:rsidR="006725EB" w:rsidRPr="006725EB" w:rsidRDefault="006725EB" w:rsidP="006725EB">
            <w:pPr>
              <w:suppressAutoHyphens/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Виконавці 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5C7F2E" w14:textId="77777777" w:rsidR="006725EB" w:rsidRPr="006725EB" w:rsidRDefault="006725EB" w:rsidP="006725EB">
            <w:pPr>
              <w:suppressAutoHyphens/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 xml:space="preserve">Джерела </w:t>
            </w:r>
            <w:proofErr w:type="spellStart"/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фінан-сування</w:t>
            </w:r>
            <w:proofErr w:type="spellEnd"/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87B02B" w14:textId="77777777" w:rsidR="006725EB" w:rsidRPr="006725EB" w:rsidRDefault="006725EB" w:rsidP="006725EB">
            <w:pPr>
              <w:suppressAutoHyphens/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 xml:space="preserve">Обсяги фінансування по роках, </w:t>
            </w:r>
          </w:p>
          <w:p w14:paraId="2B7E6520" w14:textId="77777777" w:rsidR="006725EB" w:rsidRPr="006725EB" w:rsidRDefault="006725EB" w:rsidP="006725EB">
            <w:pPr>
              <w:tabs>
                <w:tab w:val="left" w:pos="792"/>
              </w:tabs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тис. гривень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AFA3619" w14:textId="77777777" w:rsidR="006725EB" w:rsidRPr="006725EB" w:rsidRDefault="006725EB" w:rsidP="006725EB">
            <w:pPr>
              <w:tabs>
                <w:tab w:val="left" w:pos="792"/>
              </w:tabs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Очікуваний результат</w:t>
            </w:r>
          </w:p>
        </w:tc>
      </w:tr>
      <w:tr w:rsidR="006725EB" w:rsidRPr="006725EB" w14:paraId="3BB829D1" w14:textId="77777777" w:rsidTr="003D4395">
        <w:trPr>
          <w:cantSplit/>
          <w:trHeight w:val="742"/>
        </w:trPr>
        <w:tc>
          <w:tcPr>
            <w:tcW w:w="3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2E9A8B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EB8C55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735771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EE7D97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4E74A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39EF21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79862" w14:textId="77777777" w:rsidR="006725EB" w:rsidRPr="006725EB" w:rsidRDefault="006725EB" w:rsidP="006725EB">
            <w:pPr>
              <w:suppressAutoHyphens/>
              <w:snapToGrid w:val="0"/>
              <w:spacing w:after="0"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14:paraId="60BDC7CF" w14:textId="2CA063DD" w:rsidR="006725EB" w:rsidRPr="006725EB" w:rsidRDefault="00A91475" w:rsidP="00A91475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14:paraId="6BA732BA" w14:textId="1DB90EE0" w:rsidR="006725EB" w:rsidRPr="006725EB" w:rsidRDefault="00A91475" w:rsidP="00A91475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14:paraId="0852044E" w14:textId="45595975" w:rsidR="006725EB" w:rsidRPr="006725EB" w:rsidRDefault="006725EB" w:rsidP="00A91475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202</w:t>
            </w:r>
            <w:r w:rsidR="00A91475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14:paraId="4D7BEC31" w14:textId="4660B59A" w:rsidR="006725EB" w:rsidRPr="006725EB" w:rsidRDefault="006725EB" w:rsidP="00A91475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202</w:t>
            </w:r>
            <w:r w:rsidR="00A91475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2620F50F" w14:textId="7E76E0AD" w:rsidR="006725EB" w:rsidRPr="006725EB" w:rsidRDefault="006725EB" w:rsidP="00A91475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20</w:t>
            </w:r>
            <w:r w:rsidR="00A91475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  <w:t>30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14:paraId="59661172" w14:textId="77777777" w:rsidR="006725EB" w:rsidRPr="006725EB" w:rsidRDefault="006725EB" w:rsidP="006725EB">
            <w:pPr>
              <w:suppressAutoHyphens/>
              <w:spacing w:after="0"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4"/>
                <w:lang w:val="uk-UA" w:eastAsia="ar-SA"/>
              </w:rPr>
            </w:pPr>
          </w:p>
        </w:tc>
      </w:tr>
    </w:tbl>
    <w:p w14:paraId="232903E1" w14:textId="77777777" w:rsidR="006725EB" w:rsidRPr="006725EB" w:rsidRDefault="006725EB" w:rsidP="006725EB">
      <w:pPr>
        <w:tabs>
          <w:tab w:val="left" w:pos="1816"/>
          <w:tab w:val="left" w:pos="2806"/>
          <w:tab w:val="left" w:pos="3346"/>
          <w:tab w:val="left" w:pos="3871"/>
          <w:tab w:val="left" w:pos="4411"/>
          <w:tab w:val="left" w:pos="4936"/>
          <w:tab w:val="left" w:pos="5491"/>
          <w:tab w:val="left" w:pos="6031"/>
          <w:tab w:val="left" w:pos="9322"/>
          <w:tab w:val="left" w:pos="10598"/>
          <w:tab w:val="left" w:pos="11448"/>
          <w:tab w:val="left" w:pos="12466"/>
          <w:tab w:val="left" w:pos="13111"/>
          <w:tab w:val="left" w:pos="13771"/>
          <w:tab w:val="left" w:pos="14431"/>
          <w:tab w:val="left" w:pos="15151"/>
        </w:tabs>
        <w:suppressAutoHyphens/>
        <w:spacing w:after="0" w:line="240" w:lineRule="auto"/>
        <w:ind w:left="31" w:right="113" w:firstLine="0"/>
        <w:jc w:val="left"/>
        <w:rPr>
          <w:rFonts w:ascii="Times New Roman" w:eastAsia="Times New Roman" w:hAnsi="Times New Roman" w:cs="Times New Roman"/>
          <w:bCs/>
          <w:color w:val="000000"/>
          <w:spacing w:val="-10"/>
          <w:sz w:val="2"/>
          <w:szCs w:val="2"/>
          <w:lang w:val="uk-UA" w:eastAsia="ar-SA"/>
        </w:rPr>
      </w:pPr>
    </w:p>
    <w:tbl>
      <w:tblPr>
        <w:tblW w:w="15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6"/>
        <w:gridCol w:w="1903"/>
        <w:gridCol w:w="3827"/>
        <w:gridCol w:w="851"/>
        <w:gridCol w:w="1559"/>
        <w:gridCol w:w="1162"/>
        <w:gridCol w:w="848"/>
        <w:gridCol w:w="709"/>
        <w:gridCol w:w="683"/>
        <w:gridCol w:w="735"/>
        <w:gridCol w:w="708"/>
        <w:gridCol w:w="769"/>
        <w:gridCol w:w="1785"/>
      </w:tblGrid>
      <w:tr w:rsidR="006725EB" w:rsidRPr="006725EB" w14:paraId="2A4FCFC8" w14:textId="77777777" w:rsidTr="00D0484F">
        <w:trPr>
          <w:cantSplit/>
          <w:trHeight w:val="23"/>
          <w:tblHeader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6971E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04593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9CCA0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0C071E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579EBE9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15BED3D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EA8FB5A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3BF7C65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413FA39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D7313C8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2CAA68B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11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363CF88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12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1D4E41" w14:textId="77777777" w:rsidR="006725EB" w:rsidRPr="006725EB" w:rsidRDefault="006725EB" w:rsidP="006725E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</w:pPr>
            <w:r w:rsidRPr="006725EB">
              <w:rPr>
                <w:rFonts w:ascii="Times New Roman" w:eastAsia="Times New Roman" w:hAnsi="Times New Roman" w:cs="Times New Roman"/>
                <w:bCs/>
                <w:color w:val="000000"/>
                <w:lang w:val="uk-UA" w:eastAsia="ar-SA"/>
              </w:rPr>
              <w:t>13</w:t>
            </w:r>
          </w:p>
        </w:tc>
      </w:tr>
      <w:tr w:rsidR="00C9349F" w:rsidRPr="00F300F4" w14:paraId="44D14391" w14:textId="77777777" w:rsidTr="00D0484F">
        <w:trPr>
          <w:cantSplit/>
          <w:trHeight w:val="20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7B229" w14:textId="2C8B9820" w:rsidR="00C9349F" w:rsidRPr="00F300F4" w:rsidRDefault="00C9349F" w:rsidP="00C9349F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AA8BD" w14:textId="672E061F" w:rsidR="00C9349F" w:rsidRPr="00085EF6" w:rsidRDefault="00123F2D" w:rsidP="00454E2C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місцевих резервів</w:t>
            </w:r>
            <w:r w:rsidR="00C9349F"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запобігання та ліквідації надзвичайних ситуацій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805F8" w14:textId="483C70D2" w:rsidR="00C9349F" w:rsidRPr="00F300F4" w:rsidRDefault="00C9349F" w:rsidP="00454E2C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Накопичення </w:t>
            </w:r>
            <w:r w:rsidR="00123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(поповнення) майна місцевих матеріальних резервів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відповідно</w:t>
            </w:r>
            <w:r w:rsid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до затвердженої Номенклатури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9D47D" w14:textId="4C181298" w:rsidR="00C9349F" w:rsidRPr="00F300F4" w:rsidRDefault="00C9349F" w:rsidP="00C9349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2026</w:t>
            </w:r>
            <w:r w:rsidR="003D439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sym w:font="Symbol" w:char="F02D"/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975A9" w14:textId="7026C155" w:rsidR="00C9349F" w:rsidRPr="00F300F4" w:rsidRDefault="00123F2D" w:rsidP="00C9349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Виконавчі комітети місцевих рад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39B59" w14:textId="6B1227D7" w:rsidR="00C9349F" w:rsidRPr="00F300F4" w:rsidRDefault="00123F2D" w:rsidP="00C9349F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A60F" w14:textId="7ACC72AF" w:rsidR="00C9349F" w:rsidRPr="00147B47" w:rsidRDefault="000D7754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28 462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E69AF" w14:textId="2CF1037D" w:rsidR="00C9349F" w:rsidRPr="00147B47" w:rsidRDefault="00CB31BF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11215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94F6A" w14:textId="7CA91DB8" w:rsidR="00C9349F" w:rsidRPr="00147B47" w:rsidRDefault="00CB31BF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5148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8847A" w14:textId="7EE62209" w:rsidR="00C9349F" w:rsidRPr="00147B47" w:rsidRDefault="00CB31BF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5166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F1689" w14:textId="5DB4BFC2" w:rsidR="00C9349F" w:rsidRPr="00147B47" w:rsidRDefault="00CB31BF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4004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053EB" w14:textId="7A2D657E" w:rsidR="00C9349F" w:rsidRPr="00147B47" w:rsidRDefault="00CB31BF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2929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04985" w14:textId="032B0776" w:rsidR="00C9349F" w:rsidRPr="00F300F4" w:rsidRDefault="00C9349F" w:rsidP="00123F2D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Накопичення майна </w:t>
            </w:r>
            <w:r w:rsidR="00123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місцевих матеріальних резервів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75% від потреби</w:t>
            </w:r>
          </w:p>
        </w:tc>
      </w:tr>
      <w:tr w:rsidR="00147B47" w:rsidRPr="00F300F4" w14:paraId="2FEC2B53" w14:textId="77777777" w:rsidTr="005C5D9A">
        <w:trPr>
          <w:cantSplit/>
          <w:trHeight w:val="302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D4D99" w14:textId="0F486BC0" w:rsidR="00147B47" w:rsidRDefault="00147B47" w:rsidP="00C9349F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 по завданню 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B781" w14:textId="5616B6F4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28 462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AB04C" w14:textId="40759837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11215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24C2" w14:textId="7A5D4D32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5148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0F573" w14:textId="6867617C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5166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527D9" w14:textId="6113C8A8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4004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69F54" w14:textId="4F05C37A" w:rsidR="00147B47" w:rsidRPr="0057103E" w:rsidRDefault="00147B47" w:rsidP="00C9349F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 w:eastAsia="ar-SA"/>
              </w:rPr>
              <w:t>2929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17C8" w14:textId="77777777" w:rsidR="00147B47" w:rsidRPr="00F300F4" w:rsidRDefault="00147B47" w:rsidP="00123F2D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1ED1FC4D" w14:textId="77777777" w:rsidTr="00B2743D">
        <w:trPr>
          <w:cantSplit/>
          <w:trHeight w:val="273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4D98C" w14:textId="4085B8B5" w:rsidR="00147B47" w:rsidRPr="00F300F4" w:rsidRDefault="00147B47" w:rsidP="00D6425C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F9BC2" w14:textId="41ED57AA" w:rsidR="00147B47" w:rsidRPr="00085EF6" w:rsidRDefault="00147B47" w:rsidP="00454E2C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Вдосконалення та розвиток територіальної системи </w:t>
            </w:r>
            <w:proofErr w:type="spellStart"/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централізова</w:t>
            </w:r>
            <w:proofErr w:type="spellEnd"/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-ного оповіщення про загрозу виникнення </w:t>
            </w:r>
          </w:p>
          <w:p w14:paraId="7F3AC844" w14:textId="24F719C0" w:rsidR="00147B47" w:rsidRPr="00F300F4" w:rsidRDefault="00147B47" w:rsidP="00454E2C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 виникнення надзвичайних ситуацій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1D503" w14:textId="10475A3A" w:rsidR="00147B47" w:rsidRPr="00F300F4" w:rsidRDefault="00147B47" w:rsidP="00454E2C">
            <w:pPr>
              <w:pStyle w:val="a9"/>
              <w:spacing w:after="0" w:line="240" w:lineRule="auto"/>
              <w:ind w:left="56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1. Експлуатаційно-технічне обслуговування засобів оповіщення і зв’язку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594C0" w14:textId="5CA60389" w:rsidR="00147B47" w:rsidRPr="00F300F4" w:rsidRDefault="00147B47" w:rsidP="00D6425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sym w:font="Symbol" w:char="F02D"/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2030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FE159" w14:textId="2D14E335" w:rsidR="00147B47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Виконавчі комітети місцевих рад</w:t>
            </w:r>
          </w:p>
          <w:p w14:paraId="155D33DC" w14:textId="77777777" w:rsidR="00147B47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14:paraId="19588097" w14:textId="21B1DA0E" w:rsidR="00147B47" w:rsidRPr="00F300F4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9D77A" w14:textId="3CFE7864" w:rsidR="00147B47" w:rsidRPr="00F300F4" w:rsidRDefault="00147B47" w:rsidP="00D6425C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рад,</w:t>
            </w: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о</w:t>
            </w: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бласний бюджет, 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субвенція держав-</w:t>
            </w:r>
            <w:proofErr w:type="spellStart"/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ному</w:t>
            </w:r>
            <w:proofErr w:type="spellEnd"/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бюджету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DC4D1E" w14:textId="6283A4CE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23 711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876406" w14:textId="22F0A0D8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14450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4F1DA" w14:textId="045750BE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5084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F1076" w14:textId="24C14D6F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1769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757A9" w14:textId="29E77D0B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1204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6AAB3D" w14:textId="30B4D08F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1204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80985" w14:textId="13C8821B" w:rsidR="00147B47" w:rsidRPr="00F300F4" w:rsidRDefault="00147B47" w:rsidP="00D6425C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Підтримання у постійній готовності до застосування територіальної автоматизованої системи централізовано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го оповіщення</w:t>
            </w:r>
          </w:p>
        </w:tc>
      </w:tr>
      <w:tr w:rsidR="00147B47" w:rsidRPr="00F300F4" w14:paraId="34665780" w14:textId="77777777" w:rsidTr="0091407D">
        <w:trPr>
          <w:cantSplit/>
          <w:trHeight w:val="27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403E4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60410" w14:textId="77777777" w:rsidR="00147B47" w:rsidRPr="00F300F4" w:rsidRDefault="00147B47" w:rsidP="00454E2C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6C989" w14:textId="4FEB69B5" w:rsidR="00147B47" w:rsidRPr="00F300F4" w:rsidRDefault="00147B47" w:rsidP="00454E2C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 Придбання запасних частин та експлуатаційних матеріалів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E3993" w14:textId="77777777" w:rsidR="00147B47" w:rsidRPr="00F300F4" w:rsidRDefault="00147B47" w:rsidP="00D6425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AE11" w14:textId="77777777" w:rsidR="00147B47" w:rsidRPr="00F300F4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9B112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AD2C9" w14:textId="30FA3112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053B4A" w14:textId="6722577B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070A8" w14:textId="0BDE384B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EB0BA" w14:textId="0B1DA8B7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EA54A" w14:textId="403A8840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7D9EE" w14:textId="2C5E7EFD" w:rsidR="00147B47" w:rsidRPr="00D0484F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05554" w14:textId="77777777" w:rsidR="00147B47" w:rsidRPr="00F300F4" w:rsidRDefault="00147B47" w:rsidP="00D6425C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360BE1A8" w14:textId="77777777" w:rsidTr="0091407D">
        <w:trPr>
          <w:cantSplit/>
          <w:trHeight w:val="27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31332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42945" w14:textId="77777777" w:rsidR="00147B47" w:rsidRPr="00F300F4" w:rsidRDefault="00147B47" w:rsidP="00454E2C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0408B" w14:textId="1A4778B8" w:rsidR="00147B47" w:rsidRPr="00F300F4" w:rsidRDefault="00147B47" w:rsidP="00454E2C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Придбання блоків управління для інтегрування різних типів систем оповіщення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8CD5E" w14:textId="77777777" w:rsidR="00147B47" w:rsidRPr="00F300F4" w:rsidRDefault="00147B47" w:rsidP="00D6425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B63D2" w14:textId="77777777" w:rsidR="00147B47" w:rsidRPr="00F300F4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12C82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53A10" w14:textId="14AB1E01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81528E" w14:textId="28E2823D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8C3CA" w14:textId="12823972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BEAB0" w14:textId="0B929C48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7254D" w14:textId="51BAEFE9" w:rsidR="00147B47" w:rsidRPr="00F300F4" w:rsidRDefault="00147B47" w:rsidP="00092A37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1EB9C3" w14:textId="79A889C9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94FEC" w14:textId="77777777" w:rsidR="00147B47" w:rsidRPr="00F300F4" w:rsidRDefault="00147B47" w:rsidP="00D6425C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2508C683" w14:textId="77777777" w:rsidTr="0091407D">
        <w:trPr>
          <w:cantSplit/>
          <w:trHeight w:val="27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F6ADB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31D97" w14:textId="77777777" w:rsidR="00147B47" w:rsidRPr="00F300F4" w:rsidRDefault="00147B47" w:rsidP="00454E2C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2EF03" w14:textId="60C841FA" w:rsidR="00147B47" w:rsidRPr="00F300F4" w:rsidRDefault="00147B47" w:rsidP="00454E2C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Заміна (модернізація) технічних засобів оповіщення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83908" w14:textId="77777777" w:rsidR="00147B47" w:rsidRPr="00F300F4" w:rsidRDefault="00147B47" w:rsidP="00D6425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0B3CF" w14:textId="77777777" w:rsidR="00147B47" w:rsidRPr="00F300F4" w:rsidRDefault="00147B47" w:rsidP="00D6425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EE61D" w14:textId="77777777" w:rsidR="00147B47" w:rsidRPr="00F300F4" w:rsidRDefault="00147B47" w:rsidP="00D6425C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EBF2D" w14:textId="10EB0AA7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8F69E" w14:textId="2A621C79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9D9FF" w14:textId="67A119A7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CFA3C" w14:textId="30D49D3E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8872B" w14:textId="4729FCD0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65F61" w14:textId="03AAB68D" w:rsidR="00147B47" w:rsidRPr="00F300F4" w:rsidRDefault="00147B47" w:rsidP="00D6425C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5CF26" w14:textId="77777777" w:rsidR="00147B47" w:rsidRPr="00F300F4" w:rsidRDefault="00147B47" w:rsidP="00D6425C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610FE0EE" w14:textId="77777777" w:rsidTr="00D0484F">
        <w:trPr>
          <w:cantSplit/>
          <w:trHeight w:val="273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A8D08" w14:textId="2D618072" w:rsidR="00147B47" w:rsidRPr="00F300F4" w:rsidRDefault="00147B47" w:rsidP="00676C4D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 по завданню 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16AE9" w14:textId="6753E4DB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23 711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F41EA" w14:textId="187F8DA3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14450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07C9B" w14:textId="70696527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5084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934E8" w14:textId="165A7930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1769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F5FA7" w14:textId="27E7EF32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1204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6C6D" w14:textId="07D012F4" w:rsidR="00147B47" w:rsidRPr="00F300F4" w:rsidRDefault="00147B47" w:rsidP="00676C4D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D048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1204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D5482" w14:textId="77777777" w:rsidR="00147B47" w:rsidRPr="00F300F4" w:rsidRDefault="00147B47" w:rsidP="00676C4D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29E73202" w14:textId="77777777" w:rsidTr="00191C9E">
        <w:trPr>
          <w:cantSplit/>
          <w:trHeight w:val="273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6D0AA" w14:textId="234BEEBE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lastRenderedPageBreak/>
              <w:t>3.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B9AEE" w14:textId="0AED39A4" w:rsidR="00147B47" w:rsidRPr="00085EF6" w:rsidRDefault="00147B47" w:rsidP="00900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85E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Покращення стану утримання захисних споруд цивільного захисту</w:t>
            </w:r>
            <w:r w:rsidRPr="00085E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14:paraId="30B38271" w14:textId="77777777" w:rsidR="00147B47" w:rsidRPr="00F300F4" w:rsidRDefault="00147B47" w:rsidP="009009D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5FFAF9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C0DFA" w14:textId="41E18379" w:rsidR="00147B47" w:rsidRPr="00F300F4" w:rsidRDefault="00147B47" w:rsidP="000C560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1. Проведення  поточних ремонтів захисних споруд цивільного захисту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2122D6" w14:textId="76E92274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sym w:font="Symbol" w:char="F02D"/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2030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23EB0" w14:textId="60084B61" w:rsidR="00147B47" w:rsidRPr="004401EE" w:rsidRDefault="00147B47" w:rsidP="004401EE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Міські, селищні, та сільські ради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BC2B2" w14:textId="74AD360B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921EB" w14:textId="00DB85EC" w:rsidR="00147B47" w:rsidRPr="00147B47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11 300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372CDA" w14:textId="61E3AB47" w:rsidR="00147B47" w:rsidRPr="00147B47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2730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0AA64" w14:textId="762EBCD9" w:rsidR="00147B47" w:rsidRPr="00147B47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2910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5C0A2" w14:textId="7A0FCCE9" w:rsidR="00147B47" w:rsidRPr="00147B47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2980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BB587" w14:textId="4B34FF0E" w:rsidR="00147B47" w:rsidRPr="00147B47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1780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00276" w14:textId="4B299207" w:rsidR="00147B47" w:rsidRPr="00147B47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0BB7B" w14:textId="4F80E4B3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Підвищення рівня готовності ЗС ЦЗ, забезпечення їх спеціальним обладнанням та майном. 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Облаштування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їх для потреб осіб з інвалідністю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засобами, що забезпечують їх доступність для маломобільних груп населення.</w:t>
            </w:r>
          </w:p>
          <w:p w14:paraId="636B63F9" w14:textId="13C2C4F5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Забезпечення укриття 60% населення області у фонді ЗС області</w:t>
            </w:r>
          </w:p>
        </w:tc>
      </w:tr>
      <w:tr w:rsidR="00147B47" w:rsidRPr="00F300F4" w14:paraId="64F08C80" w14:textId="77777777" w:rsidTr="00191C9E">
        <w:trPr>
          <w:cantSplit/>
          <w:trHeight w:val="273"/>
        </w:trPr>
        <w:tc>
          <w:tcPr>
            <w:tcW w:w="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8C9D1C" w14:textId="77777777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73E2A8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B3CAC" w14:textId="79416768" w:rsidR="00147B47" w:rsidRPr="00F300F4" w:rsidRDefault="00147B47" w:rsidP="000C560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2. Придбання спеціального обладнання для захисних споруд цивільного захисту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E34CB4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27466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38532E" w14:textId="77777777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BFBA7" w14:textId="4A805959" w:rsidR="00147B47" w:rsidRPr="00F300F4" w:rsidRDefault="00147B47" w:rsidP="0015061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521DE5" w14:textId="3AEDA930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1A726" w14:textId="1E18DD47" w:rsidR="00147B47" w:rsidRPr="00F300F4" w:rsidRDefault="00147B47" w:rsidP="0015061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5FED2" w14:textId="1C5FB113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DA9F6" w14:textId="315170C3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E1CE1" w14:textId="60B5963C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6CDC3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2BA22BC6" w14:textId="77777777" w:rsidTr="00191C9E">
        <w:trPr>
          <w:cantSplit/>
          <w:trHeight w:val="273"/>
        </w:trPr>
        <w:tc>
          <w:tcPr>
            <w:tcW w:w="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F4A82" w14:textId="77777777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A393E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2B519" w14:textId="0ACF54B1" w:rsidR="00147B47" w:rsidRPr="00F300F4" w:rsidRDefault="00147B47" w:rsidP="00CB06A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3. Облаштування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захисних споруд цивільного захисту для потреб осіб з інвалідністю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засобами, що забезпечують їх доступність для маломобільних груп населення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A550C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DACD0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B805B" w14:textId="77777777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7DFE7" w14:textId="7439D3B2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56746" w14:textId="75C3D11A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7D7C7" w14:textId="087B1AE7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D9DC6" w14:textId="0FB406F2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A7C69" w14:textId="7F5F8D13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3ACED" w14:textId="38F08D0A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DBF57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5FD1F2D3" w14:textId="77777777" w:rsidTr="005807DD">
        <w:trPr>
          <w:cantSplit/>
          <w:trHeight w:val="273"/>
        </w:trPr>
        <w:tc>
          <w:tcPr>
            <w:tcW w:w="9668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63857" w14:textId="604E834A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 по завданню 3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C6AA6" w14:textId="2CE78960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11 300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45B9D" w14:textId="498DE2C5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2730</w:t>
            </w: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B72CB" w14:textId="63417090" w:rsidR="00147B47" w:rsidRPr="00F300F4" w:rsidRDefault="00147B47" w:rsidP="000C5605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2910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FD100" w14:textId="60882BB6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2980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1E58F" w14:textId="6301D86E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1780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082D5" w14:textId="58D8E2B4" w:rsidR="00147B47" w:rsidRPr="00F300F4" w:rsidRDefault="00147B47" w:rsidP="00E02A9B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7DDBB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085EF6" w14:paraId="10EBF7A9" w14:textId="77777777" w:rsidTr="00D0484F">
        <w:trPr>
          <w:cantSplit/>
          <w:trHeight w:val="273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81F8" w14:textId="7FB76EED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9D9" w14:textId="57170FFF" w:rsidR="00147B47" w:rsidRPr="00F300F4" w:rsidRDefault="00147B47" w:rsidP="00A46B2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Підвищення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готовності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пожежно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-рятувальних </w:t>
            </w: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підрозділів до реагування на надзвичайні ситуації різного характеру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 xml:space="preserve"> (МПО)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E131B" w14:textId="32DC5AE5" w:rsidR="00147B47" w:rsidRPr="00F300F4" w:rsidRDefault="00147B47" w:rsidP="009009D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техніки, майна і</w:t>
            </w:r>
            <w:r w:rsidRPr="00F300F4">
              <w:rPr>
                <w:rFonts w:ascii="Times New Roman" w:eastAsia="Times New Roman" w:hAnsi="Times New Roman" w:cs="Times New Roman"/>
                <w:color w:val="C9211E"/>
                <w:sz w:val="24"/>
                <w:szCs w:val="24"/>
                <w:lang w:val="uk-UA" w:eastAsia="uk-UA"/>
              </w:rPr>
              <w:t xml:space="preserve"> 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обладнання, паливно-мастильних матеріалів для гасіння пожеж та забезпечення аварійно-рятувальних робіт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FD483" w14:textId="36944D8B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1A940" w14:textId="619B6067" w:rsidR="00085EF6" w:rsidRPr="00085EF6" w:rsidRDefault="00085EF6" w:rsidP="009009D2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Виконавчі комітети місцевих рад</w:t>
            </w:r>
            <w:r w:rsidRPr="0008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</w:p>
          <w:p w14:paraId="354BED45" w14:textId="75E18B15" w:rsidR="00147B47" w:rsidRPr="00085EF6" w:rsidRDefault="00085EF6" w:rsidP="009009D2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РУ </w:t>
            </w:r>
            <w:r w:rsidR="00147B47"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ГУ ДСНС України в області,</w:t>
            </w:r>
          </w:p>
          <w:p w14:paraId="3CDA45B6" w14:textId="5376211F" w:rsidR="00147B47" w:rsidRPr="00085EF6" w:rsidRDefault="00147B47" w:rsidP="009009D2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ДСНС,</w:t>
            </w:r>
          </w:p>
          <w:p w14:paraId="1C7C2CCD" w14:textId="4AA7146A" w:rsidR="00147B47" w:rsidRPr="00085EF6" w:rsidRDefault="00085EF6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1 ДПРЗ ГУ ДСНС</w:t>
            </w:r>
          </w:p>
          <w:p w14:paraId="1D58A066" w14:textId="20CE2B82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E37CD" w14:textId="55333453" w:rsidR="00147B47" w:rsidRPr="00F300F4" w:rsidRDefault="00085EF6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</w:t>
            </w:r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, субвенція держав-</w:t>
            </w:r>
            <w:proofErr w:type="spellStart"/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ному</w:t>
            </w:r>
            <w:proofErr w:type="spellEnd"/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бюджету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FB000" w14:textId="00AD5241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16 557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EC01" w14:textId="2ACD92C3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4144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DD3E2" w14:textId="729595F0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4351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63FB2" w14:textId="6FA5FE89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3874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66B28" w14:textId="4E22D2C4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2069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988B0" w14:textId="28FC92EE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2119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DB9C0" w14:textId="53F95471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Підвищення ефективності реагування на надзвичайні ситуації та події, забезпечення якісним спорядженням рятувальні підрозділи області</w:t>
            </w:r>
          </w:p>
        </w:tc>
      </w:tr>
      <w:tr w:rsidR="00147B47" w:rsidRPr="00CB31BF" w14:paraId="63A0312A" w14:textId="77777777" w:rsidTr="000B041B">
        <w:trPr>
          <w:cantSplit/>
          <w:trHeight w:val="273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73CDF" w14:textId="6EB46F74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 по завданню 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6DBBB" w14:textId="01662FB3" w:rsidR="00147B47" w:rsidRPr="00A46B2F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16 557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8488F" w14:textId="48409B9A" w:rsidR="00147B47" w:rsidRPr="00A46B2F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4144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4758F" w14:textId="719E37EA" w:rsid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4351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ED719" w14:textId="5DD3F08F" w:rsid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3874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EC65A" w14:textId="26C09529" w:rsid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2069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C5697" w14:textId="45271F5C" w:rsid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2119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2CE47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47551C05" w14:textId="77777777" w:rsidTr="00D0484F">
        <w:trPr>
          <w:cantSplit/>
          <w:trHeight w:val="273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248B8" w14:textId="153CB6E0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lastRenderedPageBreak/>
              <w:t>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C7B0F" w14:textId="161257AC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Покращення стану техногенної та пожежної безпеки у комунальних закладах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9BB79" w14:textId="63C0394D" w:rsidR="00147B47" w:rsidRPr="00F300F4" w:rsidRDefault="00147B47" w:rsidP="009009D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A06AB" w14:textId="726FA635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sym w:font="Symbol" w:char="F02D"/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C9B4B" w14:textId="77777777" w:rsidR="00085EF6" w:rsidRPr="00085EF6" w:rsidRDefault="00085EF6" w:rsidP="00085EF6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Виконавчі комітети місцевих рад,</w:t>
            </w:r>
          </w:p>
          <w:p w14:paraId="712EB5AB" w14:textId="0C3E6EC8" w:rsidR="00147B47" w:rsidRPr="00F300F4" w:rsidRDefault="00085EF6" w:rsidP="00085E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РУ ГУ ДСНС України в області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C6260" w14:textId="0F82DD1D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6BD17" w14:textId="2A1FADBE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11 225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0E862" w14:textId="78B39564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2227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FC6F4" w14:textId="1C7718D0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2337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03FD4" w14:textId="1FFFA43A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2447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D82E7" w14:textId="6D559BC1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2087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3D56C" w14:textId="5AE3527B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2127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F73AB" w14:textId="1A1D046A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0463249D" w14:textId="77777777" w:rsidTr="00126B87">
        <w:trPr>
          <w:cantSplit/>
          <w:trHeight w:val="273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A59EE" w14:textId="3B6D1295" w:rsidR="00147B47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 по завданню 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8D267" w14:textId="4D483CE3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11 225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BC8B" w14:textId="6754BA1D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2227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9F58A" w14:textId="3874C8B9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2337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D8F30" w14:textId="7345210B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2447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1F65" w14:textId="3E1199E8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2087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0424E" w14:textId="444A3D50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2127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C714A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  <w:tr w:rsidR="00147B47" w:rsidRPr="00F300F4" w14:paraId="433507AC" w14:textId="77777777" w:rsidTr="00D0484F">
        <w:trPr>
          <w:cantSplit/>
          <w:trHeight w:val="273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AEA37" w14:textId="2DC63469" w:rsidR="00147B47" w:rsidRPr="00F300F4" w:rsidRDefault="00147B47" w:rsidP="009009D2">
            <w:pPr>
              <w:suppressAutoHyphens/>
              <w:spacing w:after="0"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9A69" w14:textId="77777777" w:rsidR="00147B47" w:rsidRPr="00F300F4" w:rsidRDefault="00147B47" w:rsidP="00F3095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Належне матеріально-технічне забезпечення для функціонування  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офіцерів-рятувальників громад області</w:t>
            </w:r>
          </w:p>
          <w:p w14:paraId="60582AFB" w14:textId="6BB5B6B0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C59A1" w14:textId="77777777" w:rsidR="00147B47" w:rsidRPr="00F300F4" w:rsidRDefault="00147B47" w:rsidP="00F30954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300F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Придбання матеріально-технічних засобів, автотранспортної техніки, аварійно-рятувального інструменту,  безпілотних літальних апаратів для офіцерів-рятувальників громади</w:t>
            </w:r>
          </w:p>
          <w:p w14:paraId="15F74BBA" w14:textId="77777777" w:rsidR="00147B47" w:rsidRPr="00F300F4" w:rsidRDefault="00147B47" w:rsidP="00F309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E0E05" w14:textId="7CBA193F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sym w:font="Symbol" w:char="F02D"/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C9CA9" w14:textId="77777777" w:rsidR="00085EF6" w:rsidRPr="00085EF6" w:rsidRDefault="00085EF6" w:rsidP="00085EF6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Виконавчі комітети місцевих рад,</w:t>
            </w:r>
          </w:p>
          <w:p w14:paraId="65970ACE" w14:textId="0742BAD3" w:rsidR="00147B47" w:rsidRPr="00F300F4" w:rsidRDefault="00085EF6" w:rsidP="00085EF6">
            <w:pPr>
              <w:spacing w:after="0" w:line="240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</w:pPr>
            <w:r w:rsidRPr="00085E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>РУ ГУ ДСНС України в області</w:t>
            </w:r>
            <w:r w:rsidRPr="00F300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ar-SA"/>
              </w:rPr>
              <w:t xml:space="preserve"> </w:t>
            </w:r>
          </w:p>
          <w:p w14:paraId="5DDC8791" w14:textId="77777777" w:rsidR="00147B47" w:rsidRPr="00F300F4" w:rsidRDefault="00147B47" w:rsidP="009009D2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B6E4" w14:textId="0E8BB673" w:rsidR="00147B47" w:rsidRPr="00F300F4" w:rsidRDefault="00085EF6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ar-SA"/>
              </w:rPr>
              <w:t>Місцеві бюджети міських, селищних, сільських рад</w:t>
            </w:r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, субвенція держав-</w:t>
            </w:r>
            <w:proofErr w:type="spellStart"/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ному</w:t>
            </w:r>
            <w:proofErr w:type="spellEnd"/>
            <w:r w:rsidR="00147B47"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бюджету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A3446" w14:textId="2187AAE5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3 174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44D8D" w14:textId="0F1EE400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836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FF82F" w14:textId="2F1D97F6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965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0F45E" w14:textId="1D5B888B" w:rsidR="00147B47" w:rsidRPr="00147B47" w:rsidRDefault="00147B47" w:rsidP="007A63C3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522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BBD6D" w14:textId="0ABB1D98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462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EBB11" w14:textId="476B147A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389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B450E" w14:textId="1DB083A8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Реалізація загальнодержавного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</w:t>
            </w:r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роєкту</w:t>
            </w:r>
            <w:proofErr w:type="spellEnd"/>
            <w:r w:rsidRPr="00F30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«Офіцер-рятувальник громади»</w:t>
            </w:r>
          </w:p>
        </w:tc>
      </w:tr>
      <w:tr w:rsidR="00147B47" w:rsidRPr="00F300F4" w14:paraId="7AE058AC" w14:textId="77777777" w:rsidTr="00D0484F">
        <w:trPr>
          <w:cantSplit/>
          <w:trHeight w:val="273"/>
        </w:trPr>
        <w:tc>
          <w:tcPr>
            <w:tcW w:w="9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216F4" w14:textId="4C5DD939" w:rsidR="00147B47" w:rsidRPr="00F300F4" w:rsidRDefault="00147B47" w:rsidP="009009D2">
            <w:pPr>
              <w:suppressAutoHyphens/>
              <w:spacing w:after="0" w:line="240" w:lineRule="auto"/>
              <w:ind w:left="-57" w:right="-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Разом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 xml:space="preserve"> по завданню 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76EFF" w14:textId="3A4FF4AF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3 174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A1D1B" w14:textId="286A9F83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836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B60EF" w14:textId="1D763870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965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29FA5" w14:textId="5B5FDDFA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522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34937" w14:textId="07D3AFFE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462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CBFBD" w14:textId="5F135387" w:rsidR="00147B47" w:rsidRPr="00147B47" w:rsidRDefault="00147B47" w:rsidP="009009D2">
            <w:pPr>
              <w:suppressAutoHyphens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47B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ar-SA"/>
              </w:rPr>
              <w:t>389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479C6" w14:textId="77777777" w:rsidR="00147B47" w:rsidRPr="00F300F4" w:rsidRDefault="00147B47" w:rsidP="009009D2">
            <w:pPr>
              <w:suppressAutoHyphens/>
              <w:spacing w:after="0" w:line="240" w:lineRule="auto"/>
              <w:ind w:left="-111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</w:p>
        </w:tc>
      </w:tr>
    </w:tbl>
    <w:p w14:paraId="5B9790D4" w14:textId="77777777" w:rsidR="006725EB" w:rsidRPr="00F300F4" w:rsidRDefault="006725EB" w:rsidP="006725EB">
      <w:pPr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uk-UA"/>
        </w:rPr>
      </w:pPr>
    </w:p>
    <w:tbl>
      <w:tblPr>
        <w:tblpPr w:leftFromText="180" w:rightFromText="180" w:vertAnchor="text" w:tblpX="20" w:tblpY="1"/>
        <w:tblOverlap w:val="never"/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4287"/>
        <w:gridCol w:w="1531"/>
        <w:gridCol w:w="1310"/>
        <w:gridCol w:w="1286"/>
        <w:gridCol w:w="1190"/>
        <w:gridCol w:w="1190"/>
        <w:gridCol w:w="1190"/>
      </w:tblGrid>
      <w:tr w:rsidR="006B7FC2" w:rsidRPr="006725EB" w14:paraId="7BE6EBA5" w14:textId="77777777" w:rsidTr="003E3463">
        <w:trPr>
          <w:trHeight w:val="197"/>
        </w:trPr>
        <w:tc>
          <w:tcPr>
            <w:tcW w:w="3192" w:type="dxa"/>
            <w:vMerge w:val="restart"/>
            <w:shd w:val="clear" w:color="auto" w:fill="FFFFFF"/>
            <w:vAlign w:val="center"/>
          </w:tcPr>
          <w:p w14:paraId="609BF393" w14:textId="77777777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822" w:right="0" w:firstLine="822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  <w:t>Розподіл коштів</w:t>
            </w:r>
          </w:p>
        </w:tc>
        <w:tc>
          <w:tcPr>
            <w:tcW w:w="4287" w:type="dxa"/>
            <w:shd w:val="clear" w:color="auto" w:fill="FFFFFF"/>
            <w:vAlign w:val="center"/>
          </w:tcPr>
          <w:p w14:paraId="717BBC1A" w14:textId="4ADA1793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0" w:right="-137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1531" w:type="dxa"/>
            <w:shd w:val="clear" w:color="auto" w:fill="FFFFFF"/>
            <w:vAlign w:val="center"/>
          </w:tcPr>
          <w:p w14:paraId="32EC25A9" w14:textId="14256E95" w:rsidR="006B7FC2" w:rsidRPr="00F300F4" w:rsidRDefault="00D1414B" w:rsidP="006725EB">
            <w:pPr>
              <w:suppressAutoHyphens/>
              <w:snapToGrid w:val="0"/>
              <w:spacing w:after="0" w:line="240" w:lineRule="auto"/>
              <w:ind w:left="-109" w:right="-8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У</w:t>
            </w:r>
            <w:r w:rsidR="006B7FC2"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сього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286D93BF" w14:textId="4FADFC02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180" w:right="-24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2026</w:t>
            </w:r>
          </w:p>
        </w:tc>
        <w:tc>
          <w:tcPr>
            <w:tcW w:w="1286" w:type="dxa"/>
            <w:shd w:val="clear" w:color="auto" w:fill="FFFFFF"/>
            <w:vAlign w:val="center"/>
          </w:tcPr>
          <w:p w14:paraId="0EC9C794" w14:textId="741FB6E1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180" w:right="-24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2027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FA2D4A" w14:textId="1598B378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180" w:right="-24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2028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A85663" w14:textId="10D4F9BE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180" w:right="-24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2029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06DA06" w14:textId="4ED7CD45" w:rsidR="006B7FC2" w:rsidRPr="00F300F4" w:rsidRDefault="006B7FC2" w:rsidP="006725EB">
            <w:pPr>
              <w:suppressAutoHyphens/>
              <w:snapToGrid w:val="0"/>
              <w:spacing w:after="0" w:line="240" w:lineRule="auto"/>
              <w:ind w:left="-180" w:right="-24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ar-SA"/>
              </w:rPr>
              <w:t>2030</w:t>
            </w:r>
          </w:p>
        </w:tc>
      </w:tr>
      <w:tr w:rsidR="006B7FC2" w:rsidRPr="006725EB" w14:paraId="37A141B5" w14:textId="77777777" w:rsidTr="003E3463">
        <w:trPr>
          <w:trHeight w:val="197"/>
        </w:trPr>
        <w:tc>
          <w:tcPr>
            <w:tcW w:w="3192" w:type="dxa"/>
            <w:vMerge/>
            <w:shd w:val="clear" w:color="auto" w:fill="FFFFFF"/>
            <w:vAlign w:val="center"/>
          </w:tcPr>
          <w:p w14:paraId="64EB267B" w14:textId="77777777" w:rsidR="006B7FC2" w:rsidRPr="00F300F4" w:rsidRDefault="006B7FC2" w:rsidP="003E3463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4287" w:type="dxa"/>
            <w:shd w:val="clear" w:color="auto" w:fill="FFFFFF"/>
            <w:vAlign w:val="center"/>
          </w:tcPr>
          <w:p w14:paraId="5468088F" w14:textId="77777777" w:rsidR="006B7FC2" w:rsidRPr="00F300F4" w:rsidRDefault="006B7FC2" w:rsidP="003E3463">
            <w:pPr>
              <w:suppressAutoHyphens/>
              <w:snapToGrid w:val="0"/>
              <w:spacing w:after="0" w:line="240" w:lineRule="auto"/>
              <w:ind w:left="0" w:right="-137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  <w:t>усього за додатком:</w:t>
            </w:r>
          </w:p>
          <w:p w14:paraId="2C301B2B" w14:textId="361D3735" w:rsidR="006B7FC2" w:rsidRPr="00F300F4" w:rsidRDefault="006B7FC2" w:rsidP="003E3463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  <w:t>з них: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4C8F1C55" w14:textId="6CB3CE02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-109" w:right="-8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94 429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293ECF4F" w14:textId="48F3131E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35 602</w:t>
            </w:r>
          </w:p>
        </w:tc>
        <w:tc>
          <w:tcPr>
            <w:tcW w:w="1286" w:type="dxa"/>
            <w:shd w:val="clear" w:color="auto" w:fill="FFFFFF"/>
            <w:vAlign w:val="center"/>
          </w:tcPr>
          <w:p w14:paraId="69A3C8C9" w14:textId="3031516C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20 795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5AC4F9" w14:textId="65FD2F37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16 758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436B41" w14:textId="707ABF76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11 606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76A4E8" w14:textId="3D0950E2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9 668</w:t>
            </w:r>
          </w:p>
        </w:tc>
      </w:tr>
      <w:tr w:rsidR="006B7FC2" w:rsidRPr="006725EB" w14:paraId="577924E9" w14:textId="77777777" w:rsidTr="003E3463">
        <w:trPr>
          <w:trHeight w:val="197"/>
        </w:trPr>
        <w:tc>
          <w:tcPr>
            <w:tcW w:w="3192" w:type="dxa"/>
            <w:vMerge/>
            <w:shd w:val="clear" w:color="auto" w:fill="FFFFFF"/>
            <w:vAlign w:val="center"/>
          </w:tcPr>
          <w:p w14:paraId="40628609" w14:textId="77777777" w:rsidR="006B7FC2" w:rsidRPr="00F300F4" w:rsidRDefault="006B7FC2" w:rsidP="003E3463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4287" w:type="dxa"/>
            <w:shd w:val="clear" w:color="auto" w:fill="FFFFFF"/>
            <w:vAlign w:val="center"/>
          </w:tcPr>
          <w:p w14:paraId="1EBCD379" w14:textId="19DBBD41" w:rsidR="006B7FC2" w:rsidRPr="00F300F4" w:rsidRDefault="006B7FC2" w:rsidP="003E3463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  <w:t>кошти обласного бюджету: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4D099861" w14:textId="5A4A239D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0427AFC3" w14:textId="3B0639D9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286" w:type="dxa"/>
            <w:shd w:val="clear" w:color="auto" w:fill="FFFFFF"/>
            <w:vAlign w:val="center"/>
          </w:tcPr>
          <w:p w14:paraId="018E7C3F" w14:textId="69451925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413D66" w14:textId="1AE29BDA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DD5AF5" w14:textId="0281B3E5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F73355" w14:textId="44DF066C" w:rsidR="006B7FC2" w:rsidRPr="00F300F4" w:rsidRDefault="00147B47" w:rsidP="003E3463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-</w:t>
            </w:r>
          </w:p>
        </w:tc>
      </w:tr>
      <w:tr w:rsidR="00147B47" w:rsidRPr="006725EB" w14:paraId="17BF09CD" w14:textId="77777777" w:rsidTr="003E3463">
        <w:trPr>
          <w:trHeight w:val="197"/>
        </w:trPr>
        <w:tc>
          <w:tcPr>
            <w:tcW w:w="3192" w:type="dxa"/>
            <w:vMerge/>
            <w:shd w:val="clear" w:color="auto" w:fill="FFFFFF"/>
            <w:vAlign w:val="center"/>
          </w:tcPr>
          <w:p w14:paraId="1184F3B4" w14:textId="77777777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4287" w:type="dxa"/>
            <w:shd w:val="clear" w:color="auto" w:fill="FFFFFF"/>
            <w:vAlign w:val="center"/>
          </w:tcPr>
          <w:p w14:paraId="3486033A" w14:textId="7519A2B8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 w:rsidRPr="00F300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  <w:t>кошти місцевого бюджету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1436A2D0" w14:textId="203A5A2F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94 429</w:t>
            </w:r>
          </w:p>
        </w:tc>
        <w:tc>
          <w:tcPr>
            <w:tcW w:w="1310" w:type="dxa"/>
            <w:shd w:val="clear" w:color="auto" w:fill="FFFFFF"/>
            <w:vAlign w:val="center"/>
          </w:tcPr>
          <w:p w14:paraId="0F10B7C5" w14:textId="79A27651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35 602</w:t>
            </w:r>
          </w:p>
        </w:tc>
        <w:tc>
          <w:tcPr>
            <w:tcW w:w="1286" w:type="dxa"/>
            <w:shd w:val="clear" w:color="auto" w:fill="FFFFFF"/>
            <w:vAlign w:val="center"/>
          </w:tcPr>
          <w:p w14:paraId="0F66A882" w14:textId="68A1F8EF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20 795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5B2F95" w14:textId="28D7DE3D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16 758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3D5558" w14:textId="7C7595D6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11 606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D0018AA" w14:textId="46021E1D" w:rsidR="00147B47" w:rsidRPr="00F300F4" w:rsidRDefault="00147B47" w:rsidP="00147B47">
            <w:pPr>
              <w:suppressAutoHyphens/>
              <w:snapToGrid w:val="0"/>
              <w:spacing w:after="0" w:line="240" w:lineRule="auto"/>
              <w:ind w:left="0" w:right="-57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ar-SA"/>
              </w:rPr>
              <w:t>9 668</w:t>
            </w:r>
          </w:p>
        </w:tc>
      </w:tr>
    </w:tbl>
    <w:p w14:paraId="316943F8" w14:textId="6875B432" w:rsidR="00803A6F" w:rsidRPr="00DD4BD2" w:rsidRDefault="006725EB" w:rsidP="00DD4BD2">
      <w:pPr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/>
        </w:rPr>
      </w:pPr>
      <w:r w:rsidRPr="006725E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/>
        </w:rPr>
        <w:t>__________________________________________</w:t>
      </w:r>
    </w:p>
    <w:sectPr w:rsidR="00803A6F" w:rsidRPr="00DD4BD2" w:rsidSect="0057103E">
      <w:headerReference w:type="default" r:id="rId9"/>
      <w:pgSz w:w="16838" w:h="11906" w:orient="landscape" w:code="9"/>
      <w:pgMar w:top="426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95C84" w14:textId="77777777" w:rsidR="00234018" w:rsidRDefault="00234018" w:rsidP="0090042F">
      <w:pPr>
        <w:spacing w:after="0" w:line="240" w:lineRule="auto"/>
      </w:pPr>
      <w:r>
        <w:separator/>
      </w:r>
    </w:p>
  </w:endnote>
  <w:endnote w:type="continuationSeparator" w:id="0">
    <w:p w14:paraId="1E8BE2D2" w14:textId="77777777" w:rsidR="00234018" w:rsidRDefault="00234018" w:rsidP="0090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36DBB" w14:textId="77777777" w:rsidR="00234018" w:rsidRDefault="00234018" w:rsidP="0090042F">
      <w:pPr>
        <w:spacing w:after="0" w:line="240" w:lineRule="auto"/>
      </w:pPr>
      <w:r>
        <w:separator/>
      </w:r>
    </w:p>
  </w:footnote>
  <w:footnote w:type="continuationSeparator" w:id="0">
    <w:p w14:paraId="6B2F8573" w14:textId="77777777" w:rsidR="00234018" w:rsidRDefault="00234018" w:rsidP="0090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912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E2FE0F" w14:textId="277BD327" w:rsidR="00CA53E1" w:rsidRDefault="00A56F79" w:rsidP="00F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56F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F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208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66E9529F" w14:textId="77777777" w:rsidR="00CA53E1" w:rsidRDefault="00CA53E1" w:rsidP="00F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</w:p>
      <w:p w14:paraId="201CFA77" w14:textId="4ECD0C5C" w:rsidR="0090042F" w:rsidRPr="00F2775C" w:rsidRDefault="00CA53E1" w:rsidP="00CA53E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Продовження </w:t>
        </w:r>
        <w:r w:rsidR="007307A5">
          <w:rPr>
            <w:rFonts w:ascii="Times New Roman" w:hAnsi="Times New Roman" w:cs="Times New Roman"/>
            <w:sz w:val="24"/>
            <w:szCs w:val="24"/>
            <w:lang w:val="uk-UA"/>
          </w:rPr>
          <w:t>додатка 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E25E2"/>
    <w:multiLevelType w:val="hybridMultilevel"/>
    <w:tmpl w:val="C968589E"/>
    <w:lvl w:ilvl="0" w:tplc="91B2D884"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">
    <w:nsid w:val="5B18651E"/>
    <w:multiLevelType w:val="hybridMultilevel"/>
    <w:tmpl w:val="34D6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8F"/>
    <w:rsid w:val="0003061A"/>
    <w:rsid w:val="00033E5D"/>
    <w:rsid w:val="0003461E"/>
    <w:rsid w:val="00036118"/>
    <w:rsid w:val="00041AC3"/>
    <w:rsid w:val="000435BF"/>
    <w:rsid w:val="00046FAB"/>
    <w:rsid w:val="000641E2"/>
    <w:rsid w:val="0007526A"/>
    <w:rsid w:val="000849BF"/>
    <w:rsid w:val="00085EF6"/>
    <w:rsid w:val="0009028F"/>
    <w:rsid w:val="00092A37"/>
    <w:rsid w:val="00093907"/>
    <w:rsid w:val="000B45B1"/>
    <w:rsid w:val="000C5605"/>
    <w:rsid w:val="000C63FC"/>
    <w:rsid w:val="000D70F1"/>
    <w:rsid w:val="000D7754"/>
    <w:rsid w:val="000E2B82"/>
    <w:rsid w:val="00101332"/>
    <w:rsid w:val="0011201C"/>
    <w:rsid w:val="00120933"/>
    <w:rsid w:val="00123F2D"/>
    <w:rsid w:val="00147B47"/>
    <w:rsid w:val="0015061B"/>
    <w:rsid w:val="00157468"/>
    <w:rsid w:val="00160D33"/>
    <w:rsid w:val="00166E57"/>
    <w:rsid w:val="001721D3"/>
    <w:rsid w:val="001857F4"/>
    <w:rsid w:val="001A56E9"/>
    <w:rsid w:val="001C12C1"/>
    <w:rsid w:val="001C3CDE"/>
    <w:rsid w:val="001F5180"/>
    <w:rsid w:val="00204B90"/>
    <w:rsid w:val="00220918"/>
    <w:rsid w:val="00221154"/>
    <w:rsid w:val="00233A05"/>
    <w:rsid w:val="00234018"/>
    <w:rsid w:val="002350B7"/>
    <w:rsid w:val="00247527"/>
    <w:rsid w:val="00250E86"/>
    <w:rsid w:val="00252234"/>
    <w:rsid w:val="00261C1B"/>
    <w:rsid w:val="002630CD"/>
    <w:rsid w:val="0027641F"/>
    <w:rsid w:val="00287119"/>
    <w:rsid w:val="002904DF"/>
    <w:rsid w:val="0029362B"/>
    <w:rsid w:val="00295212"/>
    <w:rsid w:val="002A0CDC"/>
    <w:rsid w:val="002B05A8"/>
    <w:rsid w:val="002B620B"/>
    <w:rsid w:val="002C1644"/>
    <w:rsid w:val="002C7F2A"/>
    <w:rsid w:val="002D54C2"/>
    <w:rsid w:val="002F3268"/>
    <w:rsid w:val="00302B59"/>
    <w:rsid w:val="003033D6"/>
    <w:rsid w:val="00314E87"/>
    <w:rsid w:val="00317B3D"/>
    <w:rsid w:val="003363BD"/>
    <w:rsid w:val="003529B3"/>
    <w:rsid w:val="003548DE"/>
    <w:rsid w:val="00372812"/>
    <w:rsid w:val="00383AF9"/>
    <w:rsid w:val="00384DFD"/>
    <w:rsid w:val="003A1BAC"/>
    <w:rsid w:val="003B608F"/>
    <w:rsid w:val="003B7710"/>
    <w:rsid w:val="003B7C57"/>
    <w:rsid w:val="003C026B"/>
    <w:rsid w:val="003D3887"/>
    <w:rsid w:val="003D4395"/>
    <w:rsid w:val="003E130D"/>
    <w:rsid w:val="003E3463"/>
    <w:rsid w:val="003F22A3"/>
    <w:rsid w:val="00406C6B"/>
    <w:rsid w:val="00414773"/>
    <w:rsid w:val="00414CB4"/>
    <w:rsid w:val="00415C4C"/>
    <w:rsid w:val="00424B01"/>
    <w:rsid w:val="004401EE"/>
    <w:rsid w:val="00444368"/>
    <w:rsid w:val="00454E2C"/>
    <w:rsid w:val="00456121"/>
    <w:rsid w:val="00460FAF"/>
    <w:rsid w:val="00475729"/>
    <w:rsid w:val="0048092F"/>
    <w:rsid w:val="00485E26"/>
    <w:rsid w:val="004860A2"/>
    <w:rsid w:val="004979FF"/>
    <w:rsid w:val="004D68D4"/>
    <w:rsid w:val="004E6DF9"/>
    <w:rsid w:val="004F4632"/>
    <w:rsid w:val="004F75FB"/>
    <w:rsid w:val="0050022A"/>
    <w:rsid w:val="00505D79"/>
    <w:rsid w:val="005064CA"/>
    <w:rsid w:val="00510C22"/>
    <w:rsid w:val="00520CAD"/>
    <w:rsid w:val="005243A9"/>
    <w:rsid w:val="005377EF"/>
    <w:rsid w:val="00547D21"/>
    <w:rsid w:val="005576E3"/>
    <w:rsid w:val="00563592"/>
    <w:rsid w:val="00563B36"/>
    <w:rsid w:val="00564E6A"/>
    <w:rsid w:val="0057103E"/>
    <w:rsid w:val="005716A1"/>
    <w:rsid w:val="00571845"/>
    <w:rsid w:val="00575F5F"/>
    <w:rsid w:val="005832F7"/>
    <w:rsid w:val="00583DBA"/>
    <w:rsid w:val="005A28E5"/>
    <w:rsid w:val="005A32B3"/>
    <w:rsid w:val="005B03CB"/>
    <w:rsid w:val="005B7CC2"/>
    <w:rsid w:val="005C4A46"/>
    <w:rsid w:val="005C52E9"/>
    <w:rsid w:val="005F56FB"/>
    <w:rsid w:val="00605188"/>
    <w:rsid w:val="00622917"/>
    <w:rsid w:val="00627400"/>
    <w:rsid w:val="00637C36"/>
    <w:rsid w:val="00645EBC"/>
    <w:rsid w:val="006725EB"/>
    <w:rsid w:val="00673B4A"/>
    <w:rsid w:val="00676C4D"/>
    <w:rsid w:val="00682AF5"/>
    <w:rsid w:val="00683FAF"/>
    <w:rsid w:val="00693373"/>
    <w:rsid w:val="006939A0"/>
    <w:rsid w:val="0069455C"/>
    <w:rsid w:val="006A2A29"/>
    <w:rsid w:val="006A44E2"/>
    <w:rsid w:val="006B3CA0"/>
    <w:rsid w:val="006B7FC2"/>
    <w:rsid w:val="006C69BA"/>
    <w:rsid w:val="006C7149"/>
    <w:rsid w:val="006D04C1"/>
    <w:rsid w:val="006D394D"/>
    <w:rsid w:val="006E0E6A"/>
    <w:rsid w:val="006E4CEF"/>
    <w:rsid w:val="006E6DF5"/>
    <w:rsid w:val="006F2629"/>
    <w:rsid w:val="006F651D"/>
    <w:rsid w:val="00706EDD"/>
    <w:rsid w:val="0071208D"/>
    <w:rsid w:val="00716D76"/>
    <w:rsid w:val="00722CBC"/>
    <w:rsid w:val="007307A5"/>
    <w:rsid w:val="007432BB"/>
    <w:rsid w:val="00755A4E"/>
    <w:rsid w:val="007600C9"/>
    <w:rsid w:val="00777C59"/>
    <w:rsid w:val="00781CE3"/>
    <w:rsid w:val="007A24E9"/>
    <w:rsid w:val="007A63C3"/>
    <w:rsid w:val="007B050F"/>
    <w:rsid w:val="007B290B"/>
    <w:rsid w:val="007B4E58"/>
    <w:rsid w:val="007B65C6"/>
    <w:rsid w:val="007D6950"/>
    <w:rsid w:val="00803A6F"/>
    <w:rsid w:val="00822BBD"/>
    <w:rsid w:val="00827B1D"/>
    <w:rsid w:val="0083442E"/>
    <w:rsid w:val="00853B2D"/>
    <w:rsid w:val="00854EA2"/>
    <w:rsid w:val="00861AFA"/>
    <w:rsid w:val="00865A91"/>
    <w:rsid w:val="00874E82"/>
    <w:rsid w:val="008873D2"/>
    <w:rsid w:val="00892047"/>
    <w:rsid w:val="00894876"/>
    <w:rsid w:val="008A2EA1"/>
    <w:rsid w:val="008B0CAC"/>
    <w:rsid w:val="008D6665"/>
    <w:rsid w:val="008E4EC4"/>
    <w:rsid w:val="008E5DAF"/>
    <w:rsid w:val="008F3663"/>
    <w:rsid w:val="008F4520"/>
    <w:rsid w:val="008F4958"/>
    <w:rsid w:val="0090042F"/>
    <w:rsid w:val="009009D2"/>
    <w:rsid w:val="00923821"/>
    <w:rsid w:val="009274BB"/>
    <w:rsid w:val="00937802"/>
    <w:rsid w:val="00965074"/>
    <w:rsid w:val="009731F6"/>
    <w:rsid w:val="009972BE"/>
    <w:rsid w:val="009A00DB"/>
    <w:rsid w:val="009B4E31"/>
    <w:rsid w:val="009C6209"/>
    <w:rsid w:val="009F464B"/>
    <w:rsid w:val="009F4B77"/>
    <w:rsid w:val="00A04892"/>
    <w:rsid w:val="00A116D1"/>
    <w:rsid w:val="00A136EC"/>
    <w:rsid w:val="00A46B2F"/>
    <w:rsid w:val="00A524B3"/>
    <w:rsid w:val="00A56F79"/>
    <w:rsid w:val="00A66737"/>
    <w:rsid w:val="00A75E99"/>
    <w:rsid w:val="00A817EA"/>
    <w:rsid w:val="00A91475"/>
    <w:rsid w:val="00A962C4"/>
    <w:rsid w:val="00A97DE1"/>
    <w:rsid w:val="00AA0AA7"/>
    <w:rsid w:val="00AB3EB9"/>
    <w:rsid w:val="00AC641F"/>
    <w:rsid w:val="00AD4C95"/>
    <w:rsid w:val="00AE3228"/>
    <w:rsid w:val="00AE78EB"/>
    <w:rsid w:val="00AF0D10"/>
    <w:rsid w:val="00B17866"/>
    <w:rsid w:val="00B203FF"/>
    <w:rsid w:val="00B412F2"/>
    <w:rsid w:val="00B438B1"/>
    <w:rsid w:val="00B5402F"/>
    <w:rsid w:val="00B54E1E"/>
    <w:rsid w:val="00B72226"/>
    <w:rsid w:val="00B73CB8"/>
    <w:rsid w:val="00B92333"/>
    <w:rsid w:val="00BA68CD"/>
    <w:rsid w:val="00BC1159"/>
    <w:rsid w:val="00BC4B5F"/>
    <w:rsid w:val="00BC7AD5"/>
    <w:rsid w:val="00BE26BA"/>
    <w:rsid w:val="00BE26C1"/>
    <w:rsid w:val="00BE7907"/>
    <w:rsid w:val="00BF15E5"/>
    <w:rsid w:val="00BF1F32"/>
    <w:rsid w:val="00C345A6"/>
    <w:rsid w:val="00C428A5"/>
    <w:rsid w:val="00C45DB2"/>
    <w:rsid w:val="00C50245"/>
    <w:rsid w:val="00C538A7"/>
    <w:rsid w:val="00C708F3"/>
    <w:rsid w:val="00C76975"/>
    <w:rsid w:val="00C76AF6"/>
    <w:rsid w:val="00C82081"/>
    <w:rsid w:val="00C9349F"/>
    <w:rsid w:val="00CA53E1"/>
    <w:rsid w:val="00CB06A6"/>
    <w:rsid w:val="00CB31BF"/>
    <w:rsid w:val="00CC0FE1"/>
    <w:rsid w:val="00CC45D0"/>
    <w:rsid w:val="00CD4A33"/>
    <w:rsid w:val="00CE17C6"/>
    <w:rsid w:val="00CE53C9"/>
    <w:rsid w:val="00CF4CED"/>
    <w:rsid w:val="00D0484F"/>
    <w:rsid w:val="00D11EF3"/>
    <w:rsid w:val="00D1414B"/>
    <w:rsid w:val="00D355D3"/>
    <w:rsid w:val="00D6425C"/>
    <w:rsid w:val="00D71E7D"/>
    <w:rsid w:val="00D843E1"/>
    <w:rsid w:val="00D84B21"/>
    <w:rsid w:val="00D94FA8"/>
    <w:rsid w:val="00DA5B0A"/>
    <w:rsid w:val="00DB520C"/>
    <w:rsid w:val="00DC1B14"/>
    <w:rsid w:val="00DD0E4B"/>
    <w:rsid w:val="00DD4BD2"/>
    <w:rsid w:val="00DF0890"/>
    <w:rsid w:val="00DF2500"/>
    <w:rsid w:val="00DF3206"/>
    <w:rsid w:val="00E02A9B"/>
    <w:rsid w:val="00E04217"/>
    <w:rsid w:val="00E32017"/>
    <w:rsid w:val="00E47AC0"/>
    <w:rsid w:val="00E53A4E"/>
    <w:rsid w:val="00E57A4F"/>
    <w:rsid w:val="00E633A0"/>
    <w:rsid w:val="00E67EAA"/>
    <w:rsid w:val="00E749D4"/>
    <w:rsid w:val="00E7734F"/>
    <w:rsid w:val="00E92CC9"/>
    <w:rsid w:val="00E93C2A"/>
    <w:rsid w:val="00E95974"/>
    <w:rsid w:val="00EB47DF"/>
    <w:rsid w:val="00EC582B"/>
    <w:rsid w:val="00EE2AE1"/>
    <w:rsid w:val="00EE67B8"/>
    <w:rsid w:val="00F02815"/>
    <w:rsid w:val="00F24792"/>
    <w:rsid w:val="00F2551E"/>
    <w:rsid w:val="00F2775C"/>
    <w:rsid w:val="00F300F4"/>
    <w:rsid w:val="00F30954"/>
    <w:rsid w:val="00F3120F"/>
    <w:rsid w:val="00F36E3B"/>
    <w:rsid w:val="00F37FBD"/>
    <w:rsid w:val="00F43EDE"/>
    <w:rsid w:val="00F53A7E"/>
    <w:rsid w:val="00F667EB"/>
    <w:rsid w:val="00F87BA6"/>
    <w:rsid w:val="00F91941"/>
    <w:rsid w:val="00F91FEE"/>
    <w:rsid w:val="00FA1137"/>
    <w:rsid w:val="00FB235F"/>
    <w:rsid w:val="00FC19CE"/>
    <w:rsid w:val="00FD29F3"/>
    <w:rsid w:val="00FD4A28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66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582B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72812"/>
    <w:pPr>
      <w:ind w:left="720"/>
      <w:contextualSpacing/>
    </w:pPr>
  </w:style>
  <w:style w:type="character" w:styleId="aa">
    <w:name w:val="Strong"/>
    <w:qFormat/>
    <w:rsid w:val="00BC7A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582B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72812"/>
    <w:pPr>
      <w:ind w:left="720"/>
      <w:contextualSpacing/>
    </w:pPr>
  </w:style>
  <w:style w:type="character" w:styleId="aa">
    <w:name w:val="Strong"/>
    <w:qFormat/>
    <w:rsid w:val="00BC7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D12E9-E133-46A4-A73C-D7D9243B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Admin</cp:lastModifiedBy>
  <cp:revision>14</cp:revision>
  <cp:lastPrinted>2025-12-09T08:01:00Z</cp:lastPrinted>
  <dcterms:created xsi:type="dcterms:W3CDTF">2025-11-19T13:18:00Z</dcterms:created>
  <dcterms:modified xsi:type="dcterms:W3CDTF">2025-12-09T08:04:00Z</dcterms:modified>
</cp:coreProperties>
</file>